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67" w:rsidRDefault="005C7967">
      <w:pPr>
        <w:jc w:val="center"/>
      </w:pPr>
    </w:p>
    <w:p w:rsidR="005C7967" w:rsidRDefault="00A350E5">
      <w:pPr>
        <w:ind w:firstLine="709"/>
        <w:rPr>
          <w:rFonts w:ascii="Times New Roman" w:hAnsi="Times New Roman"/>
        </w:rPr>
      </w:pPr>
      <w:r>
        <w:rPr>
          <w:rStyle w:val="1"/>
          <w:rFonts w:ascii="Times New Roman" w:hAnsi="Times New Roman"/>
        </w:rPr>
        <w:t>Томская транспортная прокуратура сообщает: В Томской области местный житель осужден к лишению свободы за применение насилия к сотруднику поли</w:t>
      </w:r>
      <w:r>
        <w:rPr>
          <w:rFonts w:ascii="Times New Roman" w:hAnsi="Times New Roman"/>
        </w:rPr>
        <w:t>ции.</w:t>
      </w:r>
    </w:p>
    <w:p w:rsidR="005C7967" w:rsidRDefault="00A350E5">
      <w:pPr>
        <w:spacing w:before="120" w:after="120"/>
        <w:ind w:left="120" w:right="120" w:firstLine="5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Кировский районный суд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Томска постановил приговор по уголовному делу в отношении жителя </w:t>
      </w:r>
      <w:proofErr w:type="spellStart"/>
      <w:r>
        <w:rPr>
          <w:rFonts w:ascii="Times New Roman" w:hAnsi="Times New Roman"/>
        </w:rPr>
        <w:t>Молчановского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района Томской области. Он признан виновным в совершении преступления, предусмотренного ст. 318 УК РФ (применение насилия, неопасного для жизни и здоровья, в отношении представителя власти в связи с исполнением им своих должностных обязанностей).</w:t>
      </w:r>
    </w:p>
    <w:p w:rsidR="005C7967" w:rsidRDefault="00A350E5">
      <w:pPr>
        <w:spacing w:before="120" w:after="120"/>
        <w:ind w:left="120" w:right="120" w:firstLine="589"/>
        <w:rPr>
          <w:rFonts w:ascii="Times New Roman" w:hAnsi="Times New Roman"/>
        </w:rPr>
      </w:pPr>
      <w:r>
        <w:rPr>
          <w:rFonts w:ascii="Times New Roman" w:hAnsi="Times New Roman"/>
        </w:rPr>
        <w:t>В суде ус</w:t>
      </w:r>
      <w:r>
        <w:rPr>
          <w:rFonts w:ascii="Times New Roman" w:hAnsi="Times New Roman"/>
        </w:rPr>
        <w:t xml:space="preserve">тановлено, что в апреле 2025 года подсудимый, не желая следовать в помещение дежурной части Томского ЛО МВД России для составления в отношении него протоколов по делам об административных правонарушениях в связи с нарушением общественного порядка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железн</w:t>
      </w:r>
      <w:r>
        <w:rPr>
          <w:rFonts w:ascii="Times New Roman" w:hAnsi="Times New Roman"/>
        </w:rPr>
        <w:t xml:space="preserve">одорожном </w:t>
      </w:r>
      <w:proofErr w:type="gramStart"/>
      <w:r>
        <w:rPr>
          <w:rFonts w:ascii="Times New Roman" w:hAnsi="Times New Roman"/>
        </w:rPr>
        <w:t>вокзале</w:t>
      </w:r>
      <w:proofErr w:type="gramEnd"/>
      <w:r>
        <w:rPr>
          <w:rFonts w:ascii="Times New Roman" w:hAnsi="Times New Roman"/>
        </w:rPr>
        <w:t xml:space="preserve"> Томск-1, нанес сотруднику полиции не менее двух ударов.</w:t>
      </w:r>
    </w:p>
    <w:p w:rsidR="005C7967" w:rsidRDefault="00A350E5">
      <w:pPr>
        <w:spacing w:before="120" w:after="120"/>
        <w:ind w:left="120" w:right="120" w:firstLine="589"/>
        <w:rPr>
          <w:rFonts w:ascii="Times New Roman" w:hAnsi="Times New Roman"/>
        </w:rPr>
      </w:pPr>
      <w:r>
        <w:rPr>
          <w:rFonts w:ascii="Times New Roman" w:hAnsi="Times New Roman"/>
        </w:rPr>
        <w:t>С учетом позиции Томского транспортного прокурора суд назначил наказание в виде 2 лет лишения свободы с отбыванием наказания в исправительной колонии строго режима.</w:t>
      </w:r>
    </w:p>
    <w:p w:rsidR="005C7967" w:rsidRDefault="00A350E5">
      <w:pPr>
        <w:spacing w:before="120" w:after="120"/>
        <w:ind w:left="120" w:right="120" w:firstLine="589"/>
        <w:rPr>
          <w:rFonts w:ascii="Times New Roman" w:hAnsi="Times New Roman"/>
        </w:rPr>
      </w:pPr>
      <w:r>
        <w:rPr>
          <w:rFonts w:ascii="Times New Roman" w:hAnsi="Times New Roman"/>
        </w:rPr>
        <w:t>Приговор в законн</w:t>
      </w:r>
      <w:r>
        <w:rPr>
          <w:rFonts w:ascii="Times New Roman" w:hAnsi="Times New Roman"/>
        </w:rPr>
        <w:t>ую силу не вступил.</w:t>
      </w:r>
    </w:p>
    <w:sectPr w:rsidR="005C7967" w:rsidSect="005C796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C7967"/>
    <w:rsid w:val="005C7967"/>
    <w:rsid w:val="00A3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796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5C796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C796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5C796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5C796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5C796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796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5C796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C79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C796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5C796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C796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5C79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C796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5C7967"/>
    <w:rPr>
      <w:rFonts w:ascii="XO Thames" w:hAnsi="XO Thames"/>
      <w:sz w:val="28"/>
    </w:rPr>
  </w:style>
  <w:style w:type="paragraph" w:customStyle="1" w:styleId="Endnote">
    <w:name w:val="Endnote"/>
    <w:link w:val="Endnote0"/>
    <w:rsid w:val="005C796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5C796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C796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C796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5C796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C796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C796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C7967"/>
    <w:rPr>
      <w:color w:val="0000FF"/>
      <w:u w:val="single"/>
    </w:rPr>
  </w:style>
  <w:style w:type="character" w:styleId="a3">
    <w:name w:val="Hyperlink"/>
    <w:link w:val="12"/>
    <w:rsid w:val="005C7967"/>
    <w:rPr>
      <w:color w:val="0000FF"/>
      <w:u w:val="single"/>
    </w:rPr>
  </w:style>
  <w:style w:type="paragraph" w:customStyle="1" w:styleId="Footnote">
    <w:name w:val="Footnote"/>
    <w:link w:val="Footnote0"/>
    <w:rsid w:val="005C796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5C796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C7967"/>
    <w:rPr>
      <w:b/>
      <w:sz w:val="28"/>
    </w:rPr>
  </w:style>
  <w:style w:type="character" w:customStyle="1" w:styleId="14">
    <w:name w:val="Оглавление 1 Знак"/>
    <w:link w:val="13"/>
    <w:rsid w:val="005C79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C796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5C796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C796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5C796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C796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5C796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C796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5C796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C7967"/>
    <w:pPr>
      <w:jc w:val="both"/>
    </w:pPr>
    <w:rPr>
      <w:i/>
    </w:rPr>
  </w:style>
  <w:style w:type="character" w:customStyle="1" w:styleId="a5">
    <w:name w:val="Подзаголовок Знак"/>
    <w:link w:val="a4"/>
    <w:rsid w:val="005C796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C796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5C796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C796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C796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2025-07-01T02:40:00Z</dcterms:created>
  <dcterms:modified xsi:type="dcterms:W3CDTF">2025-07-01T02:40:00Z</dcterms:modified>
</cp:coreProperties>
</file>