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91" w:rsidRPr="00134A50" w:rsidRDefault="003C0191" w:rsidP="003C0191">
      <w:pPr>
        <w:pStyle w:val="Default"/>
        <w:ind w:left="5670"/>
        <w:jc w:val="center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3C0191" w:rsidRPr="00134A50" w:rsidRDefault="000F64F2" w:rsidP="003C0191">
      <w:pPr>
        <w:pStyle w:val="Default"/>
        <w:ind w:left="567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ВРИП Главы</w:t>
      </w:r>
      <w:r w:rsidR="003C0191">
        <w:rPr>
          <w:color w:val="auto"/>
          <w:sz w:val="26"/>
          <w:szCs w:val="26"/>
        </w:rPr>
        <w:t xml:space="preserve"> </w:t>
      </w:r>
      <w:proofErr w:type="spellStart"/>
      <w:r w:rsidR="003C0191">
        <w:rPr>
          <w:color w:val="auto"/>
          <w:sz w:val="26"/>
          <w:szCs w:val="26"/>
        </w:rPr>
        <w:t>Копыловского</w:t>
      </w:r>
      <w:proofErr w:type="spellEnd"/>
      <w:r w:rsidR="003C0191" w:rsidRPr="00134A50">
        <w:rPr>
          <w:color w:val="auto"/>
          <w:sz w:val="26"/>
          <w:szCs w:val="26"/>
        </w:rPr>
        <w:t xml:space="preserve"> сельского поселения</w:t>
      </w:r>
    </w:p>
    <w:p w:rsidR="003C0191" w:rsidRPr="00134A50" w:rsidRDefault="003C0191" w:rsidP="003C0191">
      <w:pPr>
        <w:pStyle w:val="Default"/>
        <w:ind w:left="5670"/>
        <w:jc w:val="center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3C0191" w:rsidRPr="00134A50" w:rsidRDefault="003C0191" w:rsidP="003C0191">
      <w:pPr>
        <w:pStyle w:val="Default"/>
        <w:ind w:left="5670"/>
        <w:jc w:val="center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</w:t>
      </w:r>
      <w:r w:rsidR="00181CFE">
        <w:rPr>
          <w:color w:val="auto"/>
          <w:sz w:val="26"/>
          <w:szCs w:val="26"/>
        </w:rPr>
        <w:t>06</w:t>
      </w:r>
      <w:r w:rsidRPr="00134A50">
        <w:rPr>
          <w:color w:val="auto"/>
          <w:sz w:val="26"/>
          <w:szCs w:val="26"/>
        </w:rPr>
        <w:t>»</w:t>
      </w:r>
      <w:r w:rsidR="00181CFE">
        <w:rPr>
          <w:color w:val="auto"/>
          <w:sz w:val="26"/>
          <w:szCs w:val="26"/>
        </w:rPr>
        <w:t xml:space="preserve"> мая  2025</w:t>
      </w:r>
      <w:r w:rsidRPr="00134A50">
        <w:rPr>
          <w:color w:val="auto"/>
          <w:sz w:val="26"/>
          <w:szCs w:val="26"/>
        </w:rPr>
        <w:t>г.</w:t>
      </w:r>
    </w:p>
    <w:p w:rsidR="003C0191" w:rsidRPr="00181CFE" w:rsidRDefault="003C0191" w:rsidP="003C0191">
      <w:pPr>
        <w:spacing w:after="0" w:line="322" w:lineRule="exact"/>
        <w:jc w:val="center"/>
        <w:rPr>
          <w:rFonts w:ascii="Times New Roman" w:hAnsi="Times New Roman" w:cs="Times New Roman"/>
          <w:b/>
          <w:szCs w:val="26"/>
        </w:rPr>
      </w:pPr>
      <w:r w:rsidRPr="00181CFE">
        <w:rPr>
          <w:rFonts w:ascii="Times New Roman" w:hAnsi="Times New Roman" w:cs="Times New Roman"/>
          <w:b/>
          <w:szCs w:val="26"/>
        </w:rPr>
        <w:t>ПЛАН</w:t>
      </w:r>
    </w:p>
    <w:p w:rsidR="003C0191" w:rsidRPr="00181CFE" w:rsidRDefault="003C0191" w:rsidP="003C0191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181CFE">
        <w:rPr>
          <w:rFonts w:ascii="Times New Roman" w:hAnsi="Times New Roman" w:cs="Times New Roman"/>
          <w:b/>
          <w:szCs w:val="26"/>
        </w:rPr>
        <w:t>работы учебно-консультационного пункта по гражданской обороне и чрезвычайным ситуациям</w:t>
      </w:r>
    </w:p>
    <w:p w:rsidR="003C0191" w:rsidRPr="00181CFE" w:rsidRDefault="003C0191" w:rsidP="003C0191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proofErr w:type="spellStart"/>
      <w:r w:rsidRPr="00181CFE">
        <w:rPr>
          <w:rFonts w:ascii="Times New Roman" w:hAnsi="Times New Roman" w:cs="Times New Roman"/>
          <w:b/>
          <w:szCs w:val="26"/>
        </w:rPr>
        <w:t>Копыловского</w:t>
      </w:r>
      <w:proofErr w:type="spellEnd"/>
      <w:r w:rsidRPr="00181CFE">
        <w:rPr>
          <w:rFonts w:ascii="Times New Roman" w:hAnsi="Times New Roman" w:cs="Times New Roman"/>
          <w:b/>
          <w:szCs w:val="26"/>
        </w:rPr>
        <w:t xml:space="preserve">  сельского поселения</w:t>
      </w:r>
    </w:p>
    <w:p w:rsidR="003C0191" w:rsidRPr="00181CFE" w:rsidRDefault="003C0191" w:rsidP="003C0191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181CFE">
        <w:rPr>
          <w:rFonts w:ascii="Times New Roman" w:hAnsi="Times New Roman" w:cs="Times New Roman"/>
          <w:b/>
          <w:szCs w:val="26"/>
        </w:rPr>
        <w:t>по обучени</w:t>
      </w:r>
      <w:r w:rsidR="000F64F2" w:rsidRPr="00181CFE">
        <w:rPr>
          <w:rFonts w:ascii="Times New Roman" w:hAnsi="Times New Roman" w:cs="Times New Roman"/>
          <w:b/>
          <w:szCs w:val="26"/>
        </w:rPr>
        <w:t>ю неработающего населения на 2025</w:t>
      </w:r>
      <w:r w:rsidRPr="00181CFE">
        <w:rPr>
          <w:rFonts w:ascii="Times New Roman" w:hAnsi="Times New Roman" w:cs="Times New Roman"/>
          <w:b/>
          <w:szCs w:val="26"/>
        </w:rPr>
        <w:t xml:space="preserve"> год </w:t>
      </w:r>
    </w:p>
    <w:p w:rsidR="003C0191" w:rsidRPr="00181CFE" w:rsidRDefault="003C0191" w:rsidP="003C0191">
      <w:pPr>
        <w:spacing w:line="322" w:lineRule="exact"/>
        <w:ind w:right="200"/>
        <w:jc w:val="center"/>
        <w:rPr>
          <w:rFonts w:ascii="Times New Roman" w:hAnsi="Times New Roman" w:cs="Times New Roman"/>
          <w:b/>
          <w:szCs w:val="26"/>
        </w:rPr>
      </w:pPr>
    </w:p>
    <w:tbl>
      <w:tblPr>
        <w:tblStyle w:val="a3"/>
        <w:tblW w:w="9776" w:type="dxa"/>
        <w:tblInd w:w="-5" w:type="dxa"/>
        <w:tblLayout w:type="fixed"/>
        <w:tblLook w:val="04A0"/>
      </w:tblPr>
      <w:tblGrid>
        <w:gridCol w:w="420"/>
        <w:gridCol w:w="2601"/>
        <w:gridCol w:w="948"/>
        <w:gridCol w:w="1129"/>
        <w:gridCol w:w="1276"/>
        <w:gridCol w:w="1701"/>
        <w:gridCol w:w="1701"/>
      </w:tblGrid>
      <w:tr w:rsidR="003C0191" w:rsidRPr="00134A50" w:rsidTr="001D5498">
        <w:tc>
          <w:tcPr>
            <w:tcW w:w="420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№</w:t>
            </w:r>
          </w:p>
        </w:tc>
        <w:tc>
          <w:tcPr>
            <w:tcW w:w="26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Наименование темы</w:t>
            </w:r>
          </w:p>
        </w:tc>
        <w:tc>
          <w:tcPr>
            <w:tcW w:w="948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Кол-во часов</w:t>
            </w:r>
          </w:p>
        </w:tc>
        <w:tc>
          <w:tcPr>
            <w:tcW w:w="1129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Вид занятия</w:t>
            </w:r>
          </w:p>
        </w:tc>
        <w:tc>
          <w:tcPr>
            <w:tcW w:w="1276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Дата</w:t>
            </w:r>
          </w:p>
        </w:tc>
        <w:tc>
          <w:tcPr>
            <w:tcW w:w="17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Исполнитель</w:t>
            </w:r>
          </w:p>
        </w:tc>
        <w:tc>
          <w:tcPr>
            <w:tcW w:w="17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Отметка о выполнении</w:t>
            </w:r>
          </w:p>
        </w:tc>
      </w:tr>
      <w:tr w:rsidR="003C0191" w:rsidRPr="00134A50" w:rsidTr="001D5498">
        <w:tc>
          <w:tcPr>
            <w:tcW w:w="420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26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948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1129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Лекция</w:t>
            </w:r>
          </w:p>
        </w:tc>
        <w:tc>
          <w:tcPr>
            <w:tcW w:w="1276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Ноябрь</w:t>
            </w:r>
          </w:p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Январь</w:t>
            </w:r>
          </w:p>
        </w:tc>
        <w:tc>
          <w:tcPr>
            <w:tcW w:w="1701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1.1.Законодательство РФ в области ГО, ЧС и обеспечения пожарной безопасности.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1.2 Права и обязанности граждан в области ГО, ЧС и пожарной безопасности.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1.3. Структура, задачи, состав сил и средств ГО и ЧС.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26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 xml:space="preserve">Опасности, возникающие при ведении военных действий или вследствие этих действий, при ЧС и пожарах. </w:t>
            </w:r>
          </w:p>
        </w:tc>
        <w:tc>
          <w:tcPr>
            <w:tcW w:w="948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1129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Лекция</w:t>
            </w:r>
          </w:p>
        </w:tc>
        <w:tc>
          <w:tcPr>
            <w:tcW w:w="1276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Декабрь</w:t>
            </w:r>
          </w:p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1701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2.1. Опасности военного характера и присущие им особенности. Поражающие факторы ядерного, химического, бактериологического и обычного оружия.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2.2. Виды и характеристики источников чрезвычайных ситуаций. 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2.3. Виды пожаров и их поражающие факторы.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2.4. Действия населения при оповещении о ЧС в мирное время и об опасностях, возникающих при ведении военных действий или вследствие этих действий. </w:t>
            </w:r>
          </w:p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Порядок действия населения по сигналу «Внимание всем!».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2.5. Эвакуация, как защита населения. Принципы и способы эвакуации. Порядок проведения эвакуации.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2.6. Средства индивидуальной защиты органов дыхания. </w:t>
            </w:r>
          </w:p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Средства индивидуальной защиты кожи. </w:t>
            </w:r>
          </w:p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Медицинские средства индивидуальной защиты. 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rPr>
          <w:trHeight w:val="3751"/>
        </w:trPr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2.7. Санитарная обработка людей. </w:t>
            </w:r>
          </w:p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Повышение защитных свойств помещений от проникновения радиоактивных, отравляющих и аварийно химически опасных веществ.</w:t>
            </w:r>
          </w:p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Защита продуктов питания, фуража и воды от заражения.</w:t>
            </w:r>
          </w:p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Организация защиты сельскохозяйственных животных и растений от заражения.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3</w:t>
            </w:r>
          </w:p>
        </w:tc>
        <w:tc>
          <w:tcPr>
            <w:tcW w:w="26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при ЧС природного характера</w:t>
            </w:r>
          </w:p>
        </w:tc>
        <w:tc>
          <w:tcPr>
            <w:tcW w:w="948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1129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Беседа</w:t>
            </w:r>
          </w:p>
        </w:tc>
        <w:tc>
          <w:tcPr>
            <w:tcW w:w="1276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Январь</w:t>
            </w:r>
          </w:p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1701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3.1. Понятия об опасном природном явлении, стихийном бедствии и источниках ЧС природного характера. 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3.2. Природные пожары.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rPr>
          <w:trHeight w:val="1794"/>
        </w:trPr>
        <w:tc>
          <w:tcPr>
            <w:tcW w:w="420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3.3. Массовые инфекционные заболевания людей, сельскохозяйственных животных и растений.</w:t>
            </w:r>
          </w:p>
        </w:tc>
        <w:tc>
          <w:tcPr>
            <w:tcW w:w="948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rPr>
          <w:trHeight w:val="5097"/>
        </w:trPr>
        <w:tc>
          <w:tcPr>
            <w:tcW w:w="420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lastRenderedPageBreak/>
              <w:t>4</w:t>
            </w:r>
          </w:p>
        </w:tc>
        <w:tc>
          <w:tcPr>
            <w:tcW w:w="26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при ЧС техногенного характера.</w:t>
            </w:r>
          </w:p>
          <w:p w:rsidR="003C0191" w:rsidRPr="00134A50" w:rsidRDefault="003C0191" w:rsidP="001D5498">
            <w:pPr>
              <w:pStyle w:val="a4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Понятия об аварии и катастрофе. </w:t>
            </w:r>
          </w:p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 xml:space="preserve">Радиационно-опасные объекты. Химически опасные объекты. Пожароопасные и взрывоопасные производства. Аварии на </w:t>
            </w:r>
            <w:proofErr w:type="spellStart"/>
            <w:r w:rsidRPr="00134A50">
              <w:rPr>
                <w:rFonts w:cs="Times New Roman"/>
                <w:szCs w:val="26"/>
              </w:rPr>
              <w:t>гидродинамически</w:t>
            </w:r>
            <w:proofErr w:type="spellEnd"/>
            <w:r w:rsidRPr="00134A50">
              <w:rPr>
                <w:rFonts w:cs="Times New Roman"/>
                <w:szCs w:val="26"/>
              </w:rPr>
              <w:t xml:space="preserve"> опасных объектах.</w:t>
            </w:r>
          </w:p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Транспортные аварии.</w:t>
            </w:r>
          </w:p>
        </w:tc>
        <w:tc>
          <w:tcPr>
            <w:tcW w:w="948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1129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Февраль</w:t>
            </w:r>
          </w:p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17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5</w:t>
            </w:r>
          </w:p>
        </w:tc>
        <w:tc>
          <w:tcPr>
            <w:tcW w:w="26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при террористической или диверсионной акции</w:t>
            </w:r>
          </w:p>
        </w:tc>
        <w:tc>
          <w:tcPr>
            <w:tcW w:w="948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1129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Март</w:t>
            </w:r>
          </w:p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Май</w:t>
            </w:r>
          </w:p>
        </w:tc>
        <w:tc>
          <w:tcPr>
            <w:tcW w:w="17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6</w:t>
            </w:r>
          </w:p>
        </w:tc>
        <w:tc>
          <w:tcPr>
            <w:tcW w:w="26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948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1129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Практическое занятие</w:t>
            </w:r>
          </w:p>
        </w:tc>
        <w:tc>
          <w:tcPr>
            <w:tcW w:w="1276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Апрель</w:t>
            </w:r>
          </w:p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Ноябрь</w:t>
            </w:r>
          </w:p>
        </w:tc>
        <w:tc>
          <w:tcPr>
            <w:tcW w:w="17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  <w:tr w:rsidR="003C0191" w:rsidRPr="00134A50" w:rsidTr="001D5498">
        <w:tc>
          <w:tcPr>
            <w:tcW w:w="420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7</w:t>
            </w:r>
          </w:p>
        </w:tc>
        <w:tc>
          <w:tcPr>
            <w:tcW w:w="26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Оказание первой медицинской помощи. Основы ухода за больными.</w:t>
            </w:r>
          </w:p>
        </w:tc>
        <w:tc>
          <w:tcPr>
            <w:tcW w:w="948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1129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Практическое занятие</w:t>
            </w:r>
          </w:p>
        </w:tc>
        <w:tc>
          <w:tcPr>
            <w:tcW w:w="1276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Май</w:t>
            </w:r>
          </w:p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3C0191" w:rsidRPr="00134A50" w:rsidRDefault="003C0191" w:rsidP="001D5498">
            <w:pPr>
              <w:rPr>
                <w:rFonts w:cs="Times New Roman"/>
                <w:szCs w:val="26"/>
              </w:rPr>
            </w:pPr>
          </w:p>
        </w:tc>
      </w:tr>
    </w:tbl>
    <w:p w:rsidR="003C0191" w:rsidRPr="00134A50" w:rsidRDefault="003C0191" w:rsidP="003C0191">
      <w:pPr>
        <w:ind w:right="200"/>
        <w:jc w:val="center"/>
        <w:rPr>
          <w:rFonts w:cs="Times New Roman"/>
          <w:b/>
          <w:szCs w:val="26"/>
        </w:rPr>
      </w:pPr>
    </w:p>
    <w:p w:rsidR="003C0191" w:rsidRPr="00134A50" w:rsidRDefault="003C0191" w:rsidP="003C0191">
      <w:pPr>
        <w:ind w:right="200"/>
        <w:jc w:val="center"/>
        <w:rPr>
          <w:rFonts w:cs="Times New Roman"/>
          <w:b/>
          <w:szCs w:val="26"/>
        </w:rPr>
      </w:pPr>
    </w:p>
    <w:p w:rsidR="003C0191" w:rsidRPr="00134A50" w:rsidRDefault="003C0191" w:rsidP="003C0191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Начальник УКП                        _____________                                  _____________</w:t>
      </w:r>
    </w:p>
    <w:p w:rsidR="003C0191" w:rsidRPr="00134A50" w:rsidRDefault="003C0191" w:rsidP="003C0191">
      <w:pPr>
        <w:rPr>
          <w:rFonts w:cs="Times New Roman"/>
          <w:szCs w:val="26"/>
        </w:rPr>
      </w:pPr>
      <w:r w:rsidRPr="00134A50">
        <w:rPr>
          <w:rFonts w:cs="Times New Roman"/>
          <w:b/>
          <w:szCs w:val="26"/>
          <w:vertAlign w:val="superscript"/>
        </w:rPr>
        <w:t xml:space="preserve">                                                                                           (подпись)                                                                           (фамилия)</w:t>
      </w:r>
    </w:p>
    <w:p w:rsidR="00C81F7C" w:rsidRDefault="00C81F7C"/>
    <w:sectPr w:rsidR="00C81F7C" w:rsidSect="00DB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191"/>
    <w:rsid w:val="000F64F2"/>
    <w:rsid w:val="00181CFE"/>
    <w:rsid w:val="003C0191"/>
    <w:rsid w:val="00504918"/>
    <w:rsid w:val="00C81F7C"/>
    <w:rsid w:val="00DB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19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3C01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471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2024-11-06T02:02:00Z</cp:lastPrinted>
  <dcterms:created xsi:type="dcterms:W3CDTF">2025-06-17T01:27:00Z</dcterms:created>
  <dcterms:modified xsi:type="dcterms:W3CDTF">2025-06-17T01:27:00Z</dcterms:modified>
</cp:coreProperties>
</file>